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5CFBB">
      <w:pPr>
        <w:pStyle w:val="2"/>
        <w:keepNext w:val="0"/>
        <w:keepLines w:val="0"/>
        <w:widowControl/>
        <w:suppressLineNumbers w:val="0"/>
        <w:shd w:val="clear" w:fill="FFFFFF"/>
        <w:spacing w:before="120" w:beforeAutospacing="0" w:after="0" w:afterAutospacing="0" w:line="542" w:lineRule="atLeast"/>
        <w:ind w:left="0" w:right="0" w:firstLine="0"/>
        <w:jc w:val="center"/>
        <w:rPr>
          <w:rFonts w:ascii="Segoe UI" w:hAnsi="Segoe UI" w:eastAsia="Segoe UI" w:cs="Segoe UI"/>
          <w:i w:val="0"/>
          <w:iCs w:val="0"/>
          <w:caps w:val="0"/>
          <w:spacing w:val="0"/>
        </w:rPr>
      </w:pPr>
      <w:bookmarkStart w:id="0" w:name="_GoBack"/>
      <w:r>
        <w:rPr>
          <w:rFonts w:hint="eastAsia" w:ascii="宋体" w:hAnsi="宋体" w:eastAsia="宋体" w:cs="宋体"/>
          <w:i w:val="0"/>
          <w:iCs w:val="0"/>
          <w:caps w:val="0"/>
          <w:spacing w:val="0"/>
          <w:shd w:val="clear" w:fill="FFFFFF"/>
        </w:rPr>
        <w:t>中核霞浦核电有限公司</w:t>
      </w:r>
      <w:r>
        <w:rPr>
          <w:rFonts w:hint="eastAsia" w:ascii="宋体" w:hAnsi="宋体" w:eastAsia="宋体" w:cs="宋体"/>
          <w:i w:val="0"/>
          <w:iCs w:val="0"/>
          <w:caps w:val="0"/>
          <w:spacing w:val="0"/>
          <w:shd w:val="clear" w:fill="FFFFFF"/>
          <w:lang w:val="en-US"/>
        </w:rPr>
        <w:t>2025</w:t>
      </w:r>
      <w:r>
        <w:rPr>
          <w:rFonts w:hint="eastAsia" w:ascii="宋体" w:hAnsi="宋体" w:eastAsia="宋体" w:cs="宋体"/>
          <w:i w:val="0"/>
          <w:iCs w:val="0"/>
          <w:caps w:val="0"/>
          <w:spacing w:val="0"/>
          <w:shd w:val="clear" w:fill="FFFFFF"/>
        </w:rPr>
        <w:t>年校园招聘公告</w:t>
      </w:r>
    </w:p>
    <w:bookmarkEnd w:id="0"/>
    <w:p w14:paraId="70D69277">
      <w:pPr>
        <w:pStyle w:val="3"/>
        <w:keepNext w:val="0"/>
        <w:keepLines w:val="0"/>
        <w:widowControl/>
        <w:suppressLineNumbers w:val="0"/>
        <w:shd w:val="clear" w:fill="FFFFFF"/>
        <w:wordWrap w:val="0"/>
        <w:spacing w:before="75" w:beforeAutospacing="0" w:after="75" w:afterAutospacing="0" w:line="480" w:lineRule="atLeast"/>
        <w:ind w:left="900" w:right="0" w:hanging="42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color w:val="000000"/>
          <w:spacing w:val="0"/>
          <w:sz w:val="24"/>
          <w:szCs w:val="24"/>
          <w:shd w:val="clear" w:fill="FFFFFF"/>
          <w:lang w:val="en-US"/>
        </w:rPr>
        <w:t>一、</w:t>
      </w:r>
      <w:r>
        <w:rPr>
          <w:rFonts w:ascii="Times New Roman" w:hAnsi="Times New Roman" w:eastAsia="宋体" w:cs="Times New Roman"/>
          <w:i w:val="0"/>
          <w:iCs w:val="0"/>
          <w:caps w:val="0"/>
          <w:color w:val="000000"/>
          <w:spacing w:val="0"/>
          <w:sz w:val="14"/>
          <w:szCs w:val="14"/>
          <w:shd w:val="clear" w:fill="FFFFFF"/>
          <w:lang w:val="en-US"/>
        </w:rPr>
        <w:t>   </w:t>
      </w:r>
      <w:r>
        <w:rPr>
          <w:rFonts w:hint="default" w:ascii="Times New Roman" w:hAnsi="Times New Roman" w:eastAsia="宋体" w:cs="Times New Roman"/>
          <w:i w:val="0"/>
          <w:iCs w:val="0"/>
          <w:caps w:val="0"/>
          <w:color w:val="000000"/>
          <w:spacing w:val="0"/>
          <w:sz w:val="14"/>
          <w:szCs w:val="14"/>
          <w:shd w:val="clear" w:fill="FFFFFF"/>
          <w:lang w:val="en-US"/>
        </w:rPr>
        <w:t> </w:t>
      </w:r>
      <w:r>
        <w:rPr>
          <w:rFonts w:hint="eastAsia" w:ascii="宋体" w:hAnsi="宋体" w:eastAsia="宋体" w:cs="宋体"/>
          <w:i w:val="0"/>
          <w:iCs w:val="0"/>
          <w:caps w:val="0"/>
          <w:color w:val="000000"/>
          <w:spacing w:val="0"/>
          <w:sz w:val="24"/>
          <w:szCs w:val="24"/>
          <w:shd w:val="clear" w:fill="FFFFFF"/>
        </w:rPr>
        <w:t>公司简介</w:t>
      </w:r>
    </w:p>
    <w:p w14:paraId="7D85E9D8">
      <w:pPr>
        <w:keepNext w:val="0"/>
        <w:keepLines w:val="0"/>
        <w:widowControl/>
        <w:suppressLineNumbers w:val="0"/>
        <w:shd w:val="clear" w:fill="FFFFFF"/>
        <w:spacing w:before="75" w:beforeAutospacing="0" w:after="75" w:afterAutospacing="0" w:line="480" w:lineRule="atLeast"/>
        <w:ind w:left="0" w:right="0" w:firstLine="48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中核霞浦核电有限公司位于福建省宁德市霞浦县,是中国核能电力股份有限公司的成员公司，负责霞浦核电项目的建设和运营管理，及中核集团在霞浦厂址后续核电项目的开发。霞浦核电项目作为国家批复的重大核能科技工程，对于推进核燃料闭式循环、促进我国核能可持续发展和地方经济建设具有重要意义，项目建成将形成具有我国完全自主知识产权的先进快堆技术，是具有划时代意义的核工业发展丰碑。</w:t>
      </w:r>
    </w:p>
    <w:p w14:paraId="389C19A3">
      <w:pPr>
        <w:keepNext w:val="0"/>
        <w:keepLines w:val="0"/>
        <w:widowControl/>
        <w:suppressLineNumbers w:val="0"/>
        <w:shd w:val="clear" w:fill="FFFFFF"/>
        <w:spacing w:before="0" w:beforeAutospacing="0" w:after="210" w:afterAutospacing="0" w:line="480" w:lineRule="atLeast"/>
        <w:ind w:left="0" w:right="0" w:firstLine="48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公司所在地霞浦县建城1700余年，是闽东最古老的县份、闽东文化中心，是中国东南沿海海峡西岸经济区东北翼港口城市，也是中华人民共和国国务院批准的沿海经济开放县和福建最早开放的对台贸易口岸。霞浦县交通便利，高铁站紧邻城区，动车到达温州市区、福州市区仅需1小时车程；距福州国际机场、温州国际机场汽车只需约1小时50分钟，机场航班通往全国各地。</w:t>
      </w:r>
    </w:p>
    <w:p w14:paraId="452E697D">
      <w:pPr>
        <w:keepNext w:val="0"/>
        <w:keepLines w:val="0"/>
        <w:widowControl/>
        <w:suppressLineNumbers w:val="0"/>
        <w:shd w:val="clear" w:fill="FFFFFF"/>
        <w:wordWrap w:val="0"/>
        <w:spacing w:before="0" w:beforeAutospacing="0" w:after="210" w:afterAutospacing="0" w:line="480" w:lineRule="atLeast"/>
        <w:ind w:left="0" w:right="0" w:firstLine="48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二、面向对象</w:t>
      </w:r>
    </w:p>
    <w:p w14:paraId="2D86446F">
      <w:pPr>
        <w:keepNext w:val="0"/>
        <w:keepLines w:val="0"/>
        <w:widowControl/>
        <w:suppressLineNumbers w:val="0"/>
        <w:shd w:val="clear" w:fill="FFFFFF"/>
        <w:wordWrap w:val="0"/>
        <w:spacing w:before="0" w:beforeAutospacing="0" w:after="210" w:afterAutospacing="0" w:line="480" w:lineRule="atLeast"/>
        <w:ind w:left="0" w:right="0" w:firstLine="48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2025年应届本科及以上毕业生。</w:t>
      </w:r>
    </w:p>
    <w:p w14:paraId="4AC4C8C7">
      <w:pPr>
        <w:keepNext w:val="0"/>
        <w:keepLines w:val="0"/>
        <w:widowControl/>
        <w:suppressLineNumbers w:val="0"/>
        <w:shd w:val="clear" w:fill="FFFFFF"/>
        <w:wordWrap w:val="0"/>
        <w:spacing w:before="0" w:beforeAutospacing="0" w:after="210" w:afterAutospacing="0" w:line="480" w:lineRule="atLeast"/>
        <w:ind w:left="0" w:right="0" w:firstLine="48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三、招聘专业</w:t>
      </w:r>
    </w:p>
    <w:p w14:paraId="6A27CC10">
      <w:pPr>
        <w:keepNext w:val="0"/>
        <w:keepLines w:val="0"/>
        <w:widowControl/>
        <w:suppressLineNumbers w:val="0"/>
        <w:shd w:val="clear" w:fill="FFFFFF"/>
        <w:wordWrap w:val="0"/>
        <w:spacing w:before="0" w:beforeAutospacing="0" w:after="210" w:afterAutospacing="0" w:line="480" w:lineRule="atLeast"/>
        <w:ind w:left="0" w:right="0" w:firstLine="48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机械/电气/能动/核工程/自动化/仪控/材料/焊接/化学/安全/土木/通信/消防/计量等相关专业。</w:t>
      </w:r>
    </w:p>
    <w:p w14:paraId="2D816942">
      <w:pPr>
        <w:keepNext w:val="0"/>
        <w:keepLines w:val="0"/>
        <w:widowControl/>
        <w:suppressLineNumbers w:val="0"/>
        <w:shd w:val="clear" w:fill="FFFFFF"/>
        <w:wordWrap w:val="0"/>
        <w:spacing w:before="0" w:beforeAutospacing="0" w:after="210" w:afterAutospacing="0" w:line="480" w:lineRule="atLeast"/>
        <w:ind w:left="0" w:right="0" w:firstLine="48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四、岗位方向</w:t>
      </w:r>
    </w:p>
    <w:p w14:paraId="1AB42B12">
      <w:pPr>
        <w:keepNext w:val="0"/>
        <w:keepLines w:val="0"/>
        <w:widowControl/>
        <w:suppressLineNumbers w:val="0"/>
        <w:shd w:val="clear" w:fill="FFFFFF"/>
        <w:wordWrap w:val="0"/>
        <w:spacing w:before="0" w:beforeAutospacing="0" w:after="210" w:afterAutospacing="0" w:line="480" w:lineRule="atLeast"/>
        <w:ind w:left="0" w:right="0" w:firstLine="48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运行类岗位/维修类岗位/技术类岗位。</w:t>
      </w:r>
    </w:p>
    <w:p w14:paraId="1E12C83A">
      <w:pPr>
        <w:keepNext w:val="0"/>
        <w:keepLines w:val="0"/>
        <w:widowControl/>
        <w:suppressLineNumbers w:val="0"/>
        <w:shd w:val="clear" w:fill="FFFFFF"/>
        <w:wordWrap w:val="0"/>
        <w:spacing w:before="0" w:beforeAutospacing="0" w:after="210" w:afterAutospacing="0" w:line="480" w:lineRule="atLeast"/>
        <w:ind w:left="0" w:right="0" w:firstLine="48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五、薪酬福利</w:t>
      </w:r>
    </w:p>
    <w:p w14:paraId="09E174A2">
      <w:pPr>
        <w:keepNext w:val="0"/>
        <w:keepLines w:val="0"/>
        <w:widowControl/>
        <w:suppressLineNumbers w:val="0"/>
        <w:shd w:val="clear" w:fill="FFFFFF"/>
        <w:wordWrap w:val="0"/>
        <w:spacing w:before="0" w:beforeAutospacing="0" w:after="210" w:afterAutospacing="0" w:line="480" w:lineRule="atLeast"/>
        <w:ind w:left="0" w:right="0" w:firstLine="48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（一）薪酬待遇</w:t>
      </w:r>
    </w:p>
    <w:p w14:paraId="18A4C319">
      <w:pPr>
        <w:keepNext w:val="0"/>
        <w:keepLines w:val="0"/>
        <w:widowControl/>
        <w:suppressLineNumbers w:val="0"/>
        <w:shd w:val="clear" w:fill="FFFFFF"/>
        <w:wordWrap w:val="0"/>
        <w:spacing w:before="0" w:beforeAutospacing="0" w:after="210" w:afterAutospacing="0" w:line="480" w:lineRule="atLeast"/>
        <w:ind w:left="0" w:right="0" w:firstLine="48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公司提供具有行业与地区竞争力的薪酬待遇。</w:t>
      </w:r>
    </w:p>
    <w:p w14:paraId="3C6CC110">
      <w:pPr>
        <w:keepNext w:val="0"/>
        <w:keepLines w:val="0"/>
        <w:widowControl/>
        <w:suppressLineNumbers w:val="0"/>
        <w:shd w:val="clear" w:fill="FFFFFF"/>
        <w:wordWrap w:val="0"/>
        <w:spacing w:before="0" w:beforeAutospacing="0" w:after="210" w:afterAutospacing="0" w:line="480" w:lineRule="atLeast"/>
        <w:ind w:left="0" w:right="0" w:firstLine="48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（二）地方人才补助丰厚</w:t>
      </w:r>
    </w:p>
    <w:p w14:paraId="510AC80F">
      <w:pPr>
        <w:keepNext w:val="0"/>
        <w:keepLines w:val="0"/>
        <w:widowControl/>
        <w:suppressLineNumbers w:val="0"/>
        <w:shd w:val="clear" w:fill="FFFFFF"/>
        <w:wordWrap w:val="0"/>
        <w:spacing w:before="0" w:beforeAutospacing="0" w:after="210" w:afterAutospacing="0" w:line="480" w:lineRule="atLeast"/>
        <w:ind w:left="0" w:right="0" w:firstLine="48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1.符合福建省工科类青年专业人才条件的毕业生，连续3年享受第一年工资收入一定比例的补助，3年总共约30万元。</w:t>
      </w:r>
    </w:p>
    <w:p w14:paraId="0882048F">
      <w:pPr>
        <w:keepNext w:val="0"/>
        <w:keepLines w:val="0"/>
        <w:widowControl/>
        <w:suppressLineNumbers w:val="0"/>
        <w:shd w:val="clear" w:fill="FFFFFF"/>
        <w:wordWrap w:val="0"/>
        <w:spacing w:before="0" w:beforeAutospacing="0" w:after="210" w:afterAutospacing="0" w:line="480" w:lineRule="atLeast"/>
        <w:ind w:left="0" w:right="0" w:firstLine="48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2.符合宁德市年度紧缺急需人才引进指导目录的连续3年享受补助，2.4万元/年。</w:t>
      </w:r>
    </w:p>
    <w:p w14:paraId="6D563289">
      <w:pPr>
        <w:keepNext w:val="0"/>
        <w:keepLines w:val="0"/>
        <w:widowControl/>
        <w:suppressLineNumbers w:val="0"/>
        <w:shd w:val="clear" w:fill="FFFFFF"/>
        <w:wordWrap w:val="0"/>
        <w:spacing w:before="0" w:beforeAutospacing="0" w:after="210" w:afterAutospacing="0" w:line="480" w:lineRule="atLeast"/>
        <w:ind w:left="0" w:right="0" w:firstLine="48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3.符合宁德市“天湖人才”条件的，享受地方住房补助（连续3年给予每人1.2万元/年）。</w:t>
      </w:r>
    </w:p>
    <w:p w14:paraId="537AC56E">
      <w:pPr>
        <w:keepNext w:val="0"/>
        <w:keepLines w:val="0"/>
        <w:widowControl/>
        <w:suppressLineNumbers w:val="0"/>
        <w:shd w:val="clear" w:fill="FFFFFF"/>
        <w:wordWrap w:val="0"/>
        <w:spacing w:before="0" w:beforeAutospacing="0" w:after="210" w:afterAutospacing="0" w:line="480" w:lineRule="atLeast"/>
        <w:ind w:left="0" w:right="0" w:firstLine="48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备注：地方人才补贴政策不重复享受；以上为当前政策，具体由地方按政策执行。</w:t>
      </w:r>
    </w:p>
    <w:p w14:paraId="2035FD9D">
      <w:pPr>
        <w:keepNext w:val="0"/>
        <w:keepLines w:val="0"/>
        <w:widowControl/>
        <w:suppressLineNumbers w:val="0"/>
        <w:shd w:val="clear" w:fill="FFFFFF"/>
        <w:wordWrap w:val="0"/>
        <w:spacing w:before="0" w:beforeAutospacing="0" w:after="210" w:afterAutospacing="0" w:line="480" w:lineRule="atLeast"/>
        <w:ind w:left="0" w:right="0" w:firstLine="48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（三）福利待遇</w:t>
      </w:r>
    </w:p>
    <w:p w14:paraId="758D1B69">
      <w:pPr>
        <w:keepNext w:val="0"/>
        <w:keepLines w:val="0"/>
        <w:widowControl/>
        <w:suppressLineNumbers w:val="0"/>
        <w:shd w:val="clear" w:fill="FFFFFF"/>
        <w:wordWrap w:val="0"/>
        <w:spacing w:before="0" w:beforeAutospacing="0" w:after="210" w:afterAutospacing="0" w:line="480" w:lineRule="atLeast"/>
        <w:ind w:left="0" w:right="0" w:firstLine="48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各类福利保障项目全覆盖，包含餐费补贴、防暑降温费、劳动保护、定期疗休养、定期体检、异地安家费、探亲假路费等。</w:t>
      </w:r>
    </w:p>
    <w:p w14:paraId="4C2299BF">
      <w:pPr>
        <w:keepNext w:val="0"/>
        <w:keepLines w:val="0"/>
        <w:widowControl/>
        <w:suppressLineNumbers w:val="0"/>
        <w:shd w:val="clear" w:fill="FFFFFF"/>
        <w:wordWrap w:val="0"/>
        <w:spacing w:before="0" w:beforeAutospacing="0" w:after="210" w:afterAutospacing="0" w:line="480" w:lineRule="atLeast"/>
        <w:ind w:left="0" w:right="0" w:firstLine="48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（四）保险保障</w:t>
      </w:r>
    </w:p>
    <w:p w14:paraId="2A71CD0D">
      <w:pPr>
        <w:keepNext w:val="0"/>
        <w:keepLines w:val="0"/>
        <w:widowControl/>
        <w:suppressLineNumbers w:val="0"/>
        <w:shd w:val="clear" w:fill="FFFFFF"/>
        <w:wordWrap w:val="0"/>
        <w:spacing w:before="0" w:beforeAutospacing="0" w:after="210" w:afterAutospacing="0" w:line="480" w:lineRule="atLeast"/>
        <w:ind w:left="0" w:right="0" w:firstLine="48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保险保障全覆盖，社会保险（五险）、住房公积金、企业年金、企业补充医疗保险、疾病保险、雇主责任险等。</w:t>
      </w:r>
    </w:p>
    <w:p w14:paraId="087D3E6D">
      <w:pPr>
        <w:keepNext w:val="0"/>
        <w:keepLines w:val="0"/>
        <w:widowControl/>
        <w:suppressLineNumbers w:val="0"/>
        <w:shd w:val="clear" w:fill="FFFFFF"/>
        <w:wordWrap w:val="0"/>
        <w:spacing w:before="0" w:beforeAutospacing="0" w:after="210" w:afterAutospacing="0" w:line="480" w:lineRule="atLeast"/>
        <w:ind w:left="0" w:right="0" w:firstLine="48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（五）生活保障</w:t>
      </w:r>
    </w:p>
    <w:p w14:paraId="55EE2796">
      <w:pPr>
        <w:keepNext w:val="0"/>
        <w:keepLines w:val="0"/>
        <w:widowControl/>
        <w:suppressLineNumbers w:val="0"/>
        <w:shd w:val="clear" w:fill="FFFFFF"/>
        <w:wordWrap w:val="0"/>
        <w:spacing w:before="0" w:beforeAutospacing="0" w:after="210" w:afterAutospacing="0" w:line="480" w:lineRule="atLeast"/>
        <w:ind w:left="0" w:right="0" w:firstLine="48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提供员工宿舍、员工食堂、员工班车和丰富的文体设施。</w:t>
      </w:r>
    </w:p>
    <w:p w14:paraId="1119F72E">
      <w:pPr>
        <w:keepNext w:val="0"/>
        <w:keepLines w:val="0"/>
        <w:widowControl/>
        <w:suppressLineNumbers w:val="0"/>
        <w:shd w:val="clear" w:fill="FFFFFF"/>
        <w:wordWrap w:val="0"/>
        <w:spacing w:before="0" w:beforeAutospacing="0" w:after="210" w:afterAutospacing="0" w:line="480" w:lineRule="atLeast"/>
        <w:ind w:left="0" w:right="0" w:firstLine="48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（六）假期丰富</w:t>
      </w:r>
    </w:p>
    <w:p w14:paraId="01E2B0FD">
      <w:pPr>
        <w:keepNext w:val="0"/>
        <w:keepLines w:val="0"/>
        <w:widowControl/>
        <w:suppressLineNumbers w:val="0"/>
        <w:shd w:val="clear" w:fill="FFFFFF"/>
        <w:wordWrap w:val="0"/>
        <w:spacing w:before="0" w:beforeAutospacing="0" w:after="210" w:afterAutospacing="0" w:line="480" w:lineRule="atLeast"/>
        <w:ind w:left="0" w:right="0" w:firstLine="48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法定节假日、带薪年休假、探亲假（探父母、配偶或者反探）、婚假、产假、哺乳假、护理假、生育护理假、育儿假等。</w:t>
      </w:r>
    </w:p>
    <w:p w14:paraId="10A1AAC7">
      <w:pPr>
        <w:keepNext w:val="0"/>
        <w:keepLines w:val="0"/>
        <w:widowControl/>
        <w:suppressLineNumbers w:val="0"/>
        <w:shd w:val="clear" w:fill="FFFFFF"/>
        <w:wordWrap w:val="0"/>
        <w:spacing w:before="0" w:beforeAutospacing="0" w:after="210" w:afterAutospacing="0" w:line="480" w:lineRule="atLeast"/>
        <w:ind w:left="0" w:right="0" w:firstLine="48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六、申请指南</w:t>
      </w:r>
    </w:p>
    <w:p w14:paraId="5FF81700">
      <w:pPr>
        <w:keepNext w:val="0"/>
        <w:keepLines w:val="0"/>
        <w:widowControl/>
        <w:suppressLineNumbers w:val="0"/>
        <w:shd w:val="clear" w:fill="FFFFFF"/>
        <w:wordWrap w:val="0"/>
        <w:spacing w:before="0" w:beforeAutospacing="0" w:after="210" w:afterAutospacing="0" w:line="480" w:lineRule="atLeast"/>
        <w:ind w:left="0" w:right="0" w:firstLine="48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公司2025年度校园招聘现已启动，欢迎同学们登录中核人才招聘网，投递简历网址：https://cnnc.zhiye.com，点击校园招聘—&gt;加入我们—&gt;搜索中核霞浦核电有限公司—&gt;选择职位—&gt;立即投递，完整填写简历，并通过电脑在线投递简历。</w:t>
      </w:r>
    </w:p>
    <w:p w14:paraId="7AD8D015">
      <w:pPr>
        <w:keepNext w:val="0"/>
        <w:keepLines w:val="0"/>
        <w:widowControl/>
        <w:suppressLineNumbers w:val="0"/>
        <w:shd w:val="clear" w:fill="FFFFFF"/>
        <w:wordWrap w:val="0"/>
        <w:spacing w:before="0" w:beforeAutospacing="0" w:after="210" w:afterAutospacing="0" w:line="480" w:lineRule="atLeast"/>
        <w:ind w:left="0" w:right="0" w:firstLine="48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二维码:</w:t>
      </w:r>
    </w:p>
    <w:p w14:paraId="03C8FEDB">
      <w:r>
        <w:drawing>
          <wp:inline distT="0" distB="0" distL="114300" distR="114300">
            <wp:extent cx="5273040" cy="1529715"/>
            <wp:effectExtent l="0" t="0" r="381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3040" cy="152971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9B2492"/>
    <w:rsid w:val="689B2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2025-02-25T02:20:00Z</dcterms:created>
  <dc:creator>云皑鹭</dc:creator>
  <cp:lastModifiedBy>云皑鹭</cp:lastModifiedBy>
  <dcterms:modified xsi:type="dcterms:W3CDTF">2025-02-25T02:20:46Z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440F7ED8D29944F9B66FDDADEFF32623_11</vt:lpwstr>
  </property>
  <property fmtid="{D5CDD505-2E9C-101B-9397-08002B2CF9AE}" pid="4" name="KSOTemplateDocerSaveRecord">
    <vt:lpwstr>eyJoZGlkIjoiODgyZmE4YWYyNjVlNzliYzA4Y2Y4YTdkYzZjMzFlYzciLCJ1c2VySWQiOiIzMDczNDI4MzUifQ==</vt:lpwstr>
  </property>
</Properties>
</file>